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656" w:rsidRDefault="00CD5BD2">
      <w:pPr>
        <w:jc w:val="center"/>
        <w:rPr>
          <w:b/>
          <w:bCs/>
          <w:sz w:val="52"/>
          <w:szCs w:val="60"/>
        </w:rPr>
      </w:pPr>
      <w:r>
        <w:rPr>
          <w:rFonts w:hint="eastAsia"/>
          <w:b/>
          <w:bCs/>
          <w:sz w:val="52"/>
          <w:szCs w:val="60"/>
        </w:rPr>
        <w:t>技术参数</w:t>
      </w:r>
      <w:bookmarkStart w:id="0" w:name="_GoBack"/>
      <w:bookmarkEnd w:id="0"/>
      <w:r w:rsidR="004E4656">
        <w:rPr>
          <w:rFonts w:hint="eastAsia"/>
          <w:b/>
          <w:bCs/>
          <w:sz w:val="52"/>
          <w:szCs w:val="60"/>
        </w:rPr>
        <w:t>要求</w:t>
      </w:r>
    </w:p>
    <w:tbl>
      <w:tblPr>
        <w:tblStyle w:val="a4"/>
        <w:tblW w:w="0" w:type="auto"/>
        <w:tblLayout w:type="fixed"/>
        <w:tblLook w:val="04A0"/>
      </w:tblPr>
      <w:tblGrid>
        <w:gridCol w:w="758"/>
        <w:gridCol w:w="1259"/>
        <w:gridCol w:w="1203"/>
        <w:gridCol w:w="8558"/>
        <w:gridCol w:w="2396"/>
      </w:tblGrid>
      <w:tr w:rsidR="00DF033C">
        <w:tc>
          <w:tcPr>
            <w:tcW w:w="758" w:type="dxa"/>
            <w:vAlign w:val="center"/>
          </w:tcPr>
          <w:p w:rsidR="00DF033C" w:rsidRDefault="00CD5BD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1259" w:type="dxa"/>
            <w:vAlign w:val="center"/>
          </w:tcPr>
          <w:p w:rsidR="00DF033C" w:rsidRDefault="00CD5BD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设备名称</w:t>
            </w:r>
          </w:p>
        </w:tc>
        <w:tc>
          <w:tcPr>
            <w:tcW w:w="1203" w:type="dxa"/>
            <w:vAlign w:val="center"/>
          </w:tcPr>
          <w:p w:rsidR="00DF033C" w:rsidRDefault="00CD5BD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申请数量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（台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套）</w:t>
            </w:r>
          </w:p>
        </w:tc>
        <w:tc>
          <w:tcPr>
            <w:tcW w:w="8558" w:type="dxa"/>
          </w:tcPr>
          <w:p w:rsidR="00DF033C" w:rsidRDefault="00CD5BD2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技术参数</w:t>
            </w:r>
          </w:p>
        </w:tc>
        <w:tc>
          <w:tcPr>
            <w:tcW w:w="2396" w:type="dxa"/>
          </w:tcPr>
          <w:p w:rsidR="00DF033C" w:rsidRDefault="00CD5BD2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图片</w:t>
            </w:r>
          </w:p>
        </w:tc>
      </w:tr>
      <w:tr w:rsidR="00DF033C">
        <w:tc>
          <w:tcPr>
            <w:tcW w:w="758" w:type="dxa"/>
          </w:tcPr>
          <w:p w:rsidR="00DF033C" w:rsidRDefault="00CD5BD2">
            <w:pPr>
              <w:widowControl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</w:t>
            </w:r>
          </w:p>
        </w:tc>
        <w:tc>
          <w:tcPr>
            <w:tcW w:w="1259" w:type="dxa"/>
          </w:tcPr>
          <w:p w:rsidR="00DF033C" w:rsidRDefault="00CD5BD2">
            <w:pPr>
              <w:widowControl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成人半身心肺复苏模型</w:t>
            </w:r>
          </w:p>
        </w:tc>
        <w:tc>
          <w:tcPr>
            <w:tcW w:w="1203" w:type="dxa"/>
          </w:tcPr>
          <w:p w:rsidR="00DF033C" w:rsidRDefault="00CD5BD2">
            <w:pPr>
              <w:widowControl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8558" w:type="dxa"/>
          </w:tcPr>
          <w:p w:rsidR="00DF033C" w:rsidRDefault="00CD5BD2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模型特点：</w:t>
            </w:r>
          </w:p>
          <w:p w:rsidR="00DF033C" w:rsidRDefault="00CD5BD2">
            <w:pPr>
              <w:rPr>
                <w:rFonts w:ascii="宋体" w:eastAsia="宋体" w:hAnsi="宋体" w:cs="宋体"/>
                <w:sz w:val="24"/>
              </w:rPr>
            </w:pPr>
            <w:bookmarkStart w:id="1" w:name="OLE_LINK2"/>
            <w:bookmarkStart w:id="2" w:name="OLE_LINK1"/>
            <w:r>
              <w:rPr>
                <w:rFonts w:ascii="宋体" w:eastAsia="宋体" w:hAnsi="宋体" w:cs="宋体" w:hint="eastAsia"/>
                <w:sz w:val="24"/>
              </w:rPr>
              <w:t>为男性</w:t>
            </w:r>
            <w:r>
              <w:rPr>
                <w:rFonts w:ascii="宋体" w:eastAsia="宋体" w:hAnsi="宋体" w:cs="宋体" w:hint="eastAsia"/>
                <w:sz w:val="24"/>
              </w:rPr>
              <w:t>半</w:t>
            </w:r>
            <w:r>
              <w:rPr>
                <w:rFonts w:ascii="宋体" w:eastAsia="宋体" w:hAnsi="宋体" w:cs="宋体" w:hint="eastAsia"/>
                <w:sz w:val="24"/>
              </w:rPr>
              <w:t>身模拟人，外形仿真，皮肤手感真实，经久耐用。</w:t>
            </w:r>
          </w:p>
          <w:p w:rsidR="00DF033C" w:rsidRDefault="00CD5BD2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可通过口对口、复苏气囊对口等方式完成人工通气，气道密闭不漏气。</w:t>
            </w:r>
          </w:p>
          <w:p w:rsidR="00DF033C" w:rsidRDefault="00CD5BD2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模型胸部具有肋骨等解剖结构，方便定位按压位置，按压力度接近真人，按压机械寿命大于</w:t>
            </w:r>
            <w:r>
              <w:rPr>
                <w:rFonts w:ascii="宋体" w:eastAsia="宋体" w:hAnsi="宋体" w:cs="宋体" w:hint="eastAsia"/>
                <w:sz w:val="24"/>
              </w:rPr>
              <w:t>100</w:t>
            </w:r>
            <w:r>
              <w:rPr>
                <w:rFonts w:ascii="宋体" w:eastAsia="宋体" w:hAnsi="宋体" w:cs="宋体" w:hint="eastAsia"/>
                <w:sz w:val="24"/>
              </w:rPr>
              <w:t>万次。</w:t>
            </w:r>
          </w:p>
          <w:p w:rsidR="00DF033C" w:rsidRDefault="00CD5BD2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模型胸部按压最大深度大于</w:t>
            </w:r>
            <w:r>
              <w:rPr>
                <w:rFonts w:ascii="宋体" w:eastAsia="宋体" w:hAnsi="宋体" w:cs="宋体" w:hint="eastAsia"/>
                <w:sz w:val="24"/>
              </w:rPr>
              <w:t>6.5cm</w:t>
            </w:r>
            <w:r>
              <w:rPr>
                <w:rFonts w:ascii="宋体" w:eastAsia="宋体" w:hAnsi="宋体" w:cs="宋体" w:hint="eastAsia"/>
                <w:sz w:val="24"/>
              </w:rPr>
              <w:t>，满足</w:t>
            </w:r>
            <w:r>
              <w:rPr>
                <w:rFonts w:ascii="宋体" w:eastAsia="宋体" w:hAnsi="宋体" w:cs="宋体" w:hint="eastAsia"/>
                <w:sz w:val="24"/>
              </w:rPr>
              <w:t>AHA</w:t>
            </w:r>
            <w:r>
              <w:rPr>
                <w:rFonts w:ascii="宋体" w:eastAsia="宋体" w:hAnsi="宋体" w:cs="宋体" w:hint="eastAsia"/>
                <w:sz w:val="24"/>
              </w:rPr>
              <w:t>心肺复苏指南要</w:t>
            </w:r>
            <w:r>
              <w:rPr>
                <w:rFonts w:ascii="宋体" w:eastAsia="宋体" w:hAnsi="宋体" w:cs="宋体" w:hint="eastAsia"/>
                <w:sz w:val="24"/>
              </w:rPr>
              <w:t>5-6cm</w:t>
            </w:r>
            <w:r>
              <w:rPr>
                <w:rFonts w:ascii="宋体" w:eastAsia="宋体" w:hAnsi="宋体" w:cs="宋体" w:hint="eastAsia"/>
                <w:sz w:val="24"/>
              </w:rPr>
              <w:t>正确范围，并提供按压过深的可能性。</w:t>
            </w:r>
          </w:p>
          <w:p w:rsidR="00DF033C" w:rsidRDefault="00CD5BD2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模型可监测心肺复苏按压</w:t>
            </w:r>
            <w:r>
              <w:rPr>
                <w:rFonts w:ascii="宋体" w:eastAsia="宋体" w:hAnsi="宋体" w:cs="宋体" w:hint="eastAsia"/>
                <w:sz w:val="24"/>
              </w:rPr>
              <w:t>质量。</w:t>
            </w:r>
            <w:bookmarkEnd w:id="1"/>
            <w:bookmarkEnd w:id="2"/>
          </w:p>
          <w:p w:rsidR="00DF033C" w:rsidRDefault="00CD5BD2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提供以下功能：</w:t>
            </w:r>
          </w:p>
          <w:p w:rsidR="00DF033C" w:rsidRDefault="00CD5BD2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支持学员单人</w:t>
            </w:r>
            <w:r>
              <w:rPr>
                <w:rFonts w:ascii="宋体" w:eastAsia="宋体" w:hAnsi="宋体" w:cs="宋体" w:hint="eastAsia"/>
                <w:sz w:val="24"/>
              </w:rPr>
              <w:t>CPR</w:t>
            </w:r>
            <w:r>
              <w:rPr>
                <w:rFonts w:ascii="宋体" w:eastAsia="宋体" w:hAnsi="宋体" w:cs="宋体" w:hint="eastAsia"/>
                <w:sz w:val="24"/>
              </w:rPr>
              <w:t>全流程训练，实现过程实时指导和监督。</w:t>
            </w:r>
          </w:p>
        </w:tc>
        <w:tc>
          <w:tcPr>
            <w:tcW w:w="2396" w:type="dxa"/>
          </w:tcPr>
          <w:p w:rsidR="00DF033C" w:rsidRDefault="00CD5BD2">
            <w:pPr>
              <w:rPr>
                <w:rFonts w:ascii="宋体" w:eastAsia="宋体" w:hAnsi="宋体" w:cs="宋体"/>
                <w:sz w:val="24"/>
              </w:rPr>
            </w:pPr>
            <w:r>
              <w:rPr>
                <w:noProof/>
              </w:rPr>
              <w:drawing>
                <wp:inline distT="0" distB="0" distL="114300" distR="114300">
                  <wp:extent cx="1383030" cy="640715"/>
                  <wp:effectExtent l="0" t="0" r="7620" b="6985"/>
                  <wp:docPr id="1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3030" cy="640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033C">
        <w:tc>
          <w:tcPr>
            <w:tcW w:w="758" w:type="dxa"/>
          </w:tcPr>
          <w:p w:rsidR="00DF033C" w:rsidRDefault="00CD5BD2">
            <w:pPr>
              <w:widowControl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</w:p>
        </w:tc>
        <w:tc>
          <w:tcPr>
            <w:tcW w:w="1259" w:type="dxa"/>
          </w:tcPr>
          <w:p w:rsidR="00DF033C" w:rsidRDefault="00CD5BD2">
            <w:pPr>
              <w:widowControl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模拟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AED</w:t>
            </w:r>
          </w:p>
        </w:tc>
        <w:tc>
          <w:tcPr>
            <w:tcW w:w="1203" w:type="dxa"/>
          </w:tcPr>
          <w:p w:rsidR="00DF033C" w:rsidRDefault="00CD5BD2">
            <w:pPr>
              <w:widowControl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4</w:t>
            </w:r>
          </w:p>
        </w:tc>
        <w:tc>
          <w:tcPr>
            <w:tcW w:w="8558" w:type="dxa"/>
          </w:tcPr>
          <w:p w:rsidR="00DF033C" w:rsidRDefault="00CD5BD2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主要功能</w:t>
            </w:r>
            <w:r>
              <w:rPr>
                <w:rFonts w:ascii="宋体" w:eastAsia="宋体" w:hAnsi="宋体" w:cs="宋体" w:hint="eastAsia"/>
                <w:sz w:val="24"/>
              </w:rPr>
              <w:t>:</w:t>
            </w:r>
          </w:p>
          <w:p w:rsidR="00DF033C" w:rsidRDefault="00CD5BD2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产品</w:t>
            </w:r>
            <w:r>
              <w:rPr>
                <w:rFonts w:ascii="宋体" w:eastAsia="宋体" w:hAnsi="宋体" w:cs="宋体" w:hint="eastAsia"/>
                <w:sz w:val="24"/>
              </w:rPr>
              <w:t>由主机、电池盒、训练专用电极贴片和遥控器组成。适用于高等医学院校、护理学院、职业卫生院校、医院师生进行</w:t>
            </w:r>
            <w:r>
              <w:rPr>
                <w:rFonts w:ascii="宋体" w:eastAsia="宋体" w:hAnsi="宋体" w:cs="宋体" w:hint="eastAsia"/>
                <w:sz w:val="24"/>
              </w:rPr>
              <w:t>BLS</w:t>
            </w:r>
            <w:r>
              <w:rPr>
                <w:rFonts w:ascii="宋体" w:eastAsia="宋体" w:hAnsi="宋体" w:cs="宋体" w:hint="eastAsia"/>
                <w:sz w:val="24"/>
              </w:rPr>
              <w:t>训练、教学使用。熟悉</w:t>
            </w:r>
            <w:r>
              <w:rPr>
                <w:rFonts w:ascii="宋体" w:eastAsia="宋体" w:hAnsi="宋体" w:cs="宋体" w:hint="eastAsia"/>
                <w:sz w:val="24"/>
              </w:rPr>
              <w:t>BLS</w:t>
            </w:r>
            <w:r>
              <w:rPr>
                <w:rFonts w:ascii="宋体" w:eastAsia="宋体" w:hAnsi="宋体" w:cs="宋体" w:hint="eastAsia"/>
                <w:sz w:val="24"/>
              </w:rPr>
              <w:t>的急救过程和步骤，掌握</w:t>
            </w:r>
            <w:r>
              <w:rPr>
                <w:rFonts w:ascii="宋体" w:eastAsia="宋体" w:hAnsi="宋体" w:cs="宋体" w:hint="eastAsia"/>
                <w:sz w:val="24"/>
              </w:rPr>
              <w:t>AED</w:t>
            </w:r>
            <w:r>
              <w:rPr>
                <w:rFonts w:ascii="宋体" w:eastAsia="宋体" w:hAnsi="宋体" w:cs="宋体" w:hint="eastAsia"/>
                <w:sz w:val="24"/>
              </w:rPr>
              <w:t>的使用方法。</w:t>
            </w:r>
          </w:p>
          <w:p w:rsidR="00DF033C" w:rsidRDefault="00CD5BD2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AED</w:t>
            </w:r>
            <w:r>
              <w:rPr>
                <w:rFonts w:ascii="宋体" w:eastAsia="宋体" w:hAnsi="宋体" w:cs="宋体" w:hint="eastAsia"/>
                <w:sz w:val="24"/>
              </w:rPr>
              <w:t>的功能特点：</w:t>
            </w:r>
          </w:p>
          <w:p w:rsidR="00DF033C" w:rsidRDefault="00CD5BD2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产品符合人机工程学。打开盒盖</w:t>
            </w:r>
            <w:r>
              <w:rPr>
                <w:rFonts w:ascii="宋体" w:eastAsia="宋体" w:hAnsi="宋体" w:cs="宋体" w:hint="eastAsia"/>
                <w:sz w:val="24"/>
              </w:rPr>
              <w:t>, AED</w:t>
            </w:r>
            <w:r>
              <w:rPr>
                <w:rFonts w:ascii="宋体" w:eastAsia="宋体" w:hAnsi="宋体" w:cs="宋体" w:hint="eastAsia"/>
                <w:sz w:val="24"/>
              </w:rPr>
              <w:t>自动开机，关闭盒盖，则设备自动关闭。单键除颠功能操作。</w:t>
            </w:r>
          </w:p>
          <w:p w:rsidR="00DF033C" w:rsidRDefault="00CD5BD2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模拟急救现场</w:t>
            </w:r>
            <w:r>
              <w:rPr>
                <w:rFonts w:ascii="宋体" w:eastAsia="宋体" w:hAnsi="宋体" w:cs="宋体" w:hint="eastAsia"/>
                <w:sz w:val="24"/>
              </w:rPr>
              <w:t>AED</w:t>
            </w:r>
            <w:r>
              <w:rPr>
                <w:rFonts w:ascii="宋体" w:eastAsia="宋体" w:hAnsi="宋体" w:cs="宋体" w:hint="eastAsia"/>
                <w:sz w:val="24"/>
              </w:rPr>
              <w:t>的工作流程，但无高压电击除颤工作，全程中文语音提示。</w:t>
            </w:r>
          </w:p>
          <w:p w:rsidR="00DF033C" w:rsidRDefault="00CD5BD2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中英文语音转换，可调节音量。</w:t>
            </w:r>
          </w:p>
          <w:p w:rsidR="00DF033C" w:rsidRDefault="00CD5BD2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内置</w:t>
            </w:r>
            <w:r>
              <w:rPr>
                <w:rFonts w:ascii="宋体" w:eastAsia="宋体" w:hAnsi="宋体" w:cs="宋体" w:hint="eastAsia"/>
                <w:sz w:val="24"/>
              </w:rPr>
              <w:t>多个场景</w:t>
            </w:r>
            <w:r>
              <w:rPr>
                <w:rFonts w:ascii="宋体" w:eastAsia="宋体" w:hAnsi="宋体" w:cs="宋体" w:hint="eastAsia"/>
                <w:sz w:val="24"/>
              </w:rPr>
              <w:t>，可模拟不同情景的急救现场情况，可随时暂停可继续</w:t>
            </w:r>
            <w:r>
              <w:rPr>
                <w:rFonts w:ascii="宋体" w:eastAsia="宋体" w:hAnsi="宋体" w:cs="宋体" w:hint="eastAsia"/>
                <w:sz w:val="24"/>
              </w:rPr>
              <w:t>BLS</w:t>
            </w:r>
            <w:r>
              <w:rPr>
                <w:rFonts w:ascii="宋体" w:eastAsia="宋体" w:hAnsi="宋体" w:cs="宋体" w:hint="eastAsia"/>
                <w:sz w:val="24"/>
              </w:rPr>
              <w:t>过程。</w:t>
            </w:r>
          </w:p>
          <w:p w:rsidR="00DF033C" w:rsidRDefault="00CD5BD2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故障模拟功能，通过遥控器选择，包括除颤过程有其它他接触病人身体、贴片位</w:t>
            </w:r>
            <w:r>
              <w:rPr>
                <w:rFonts w:ascii="宋体" w:eastAsia="宋体" w:hAnsi="宋体" w:cs="宋体" w:hint="eastAsia"/>
                <w:sz w:val="24"/>
              </w:rPr>
              <w:lastRenderedPageBreak/>
              <w:t>置错误、</w:t>
            </w:r>
          </w:p>
          <w:p w:rsidR="00DF033C" w:rsidRDefault="00CD5BD2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无需除颤、需要除顧、机器故障、电池电量低。</w:t>
            </w:r>
          </w:p>
          <w:p w:rsidR="00DF033C" w:rsidRDefault="00CD5BD2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电量管理功能，系统自动侦测电池电量，当电池电量不足时，系统将语音提示。</w:t>
            </w:r>
          </w:p>
          <w:p w:rsidR="00DF033C" w:rsidRDefault="00CD5BD2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可与任何厂家、任何型号模拟人配套使用。</w:t>
            </w:r>
          </w:p>
        </w:tc>
        <w:tc>
          <w:tcPr>
            <w:tcW w:w="2396" w:type="dxa"/>
          </w:tcPr>
          <w:p w:rsidR="00DF033C" w:rsidRDefault="00CD5BD2">
            <w:pPr>
              <w:rPr>
                <w:rFonts w:ascii="宋体" w:eastAsia="宋体" w:hAnsi="宋体" w:cs="宋体"/>
                <w:sz w:val="24"/>
              </w:rPr>
            </w:pPr>
            <w:r>
              <w:rPr>
                <w:noProof/>
              </w:rPr>
              <w:lastRenderedPageBreak/>
              <w:drawing>
                <wp:inline distT="0" distB="0" distL="114300" distR="114300">
                  <wp:extent cx="1383665" cy="1358265"/>
                  <wp:effectExtent l="0" t="0" r="6985" b="13335"/>
                  <wp:docPr id="15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3665" cy="1358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033C">
        <w:tc>
          <w:tcPr>
            <w:tcW w:w="758" w:type="dxa"/>
          </w:tcPr>
          <w:p w:rsidR="00DF033C" w:rsidRDefault="00CD5BD2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3</w:t>
            </w:r>
          </w:p>
        </w:tc>
        <w:tc>
          <w:tcPr>
            <w:tcW w:w="1259" w:type="dxa"/>
          </w:tcPr>
          <w:p w:rsidR="00DF033C" w:rsidRDefault="00CD5BD2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成人简易呼吸器</w:t>
            </w:r>
          </w:p>
        </w:tc>
        <w:tc>
          <w:tcPr>
            <w:tcW w:w="1203" w:type="dxa"/>
          </w:tcPr>
          <w:p w:rsidR="00DF033C" w:rsidRDefault="00CD5BD2">
            <w:pPr>
              <w:widowControl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6</w:t>
            </w:r>
          </w:p>
        </w:tc>
        <w:tc>
          <w:tcPr>
            <w:tcW w:w="8558" w:type="dxa"/>
          </w:tcPr>
          <w:p w:rsidR="00DF033C" w:rsidRDefault="00CD5BD2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该产品主要由面罩、复苏球囊、进气阀、储气袋和氧气连接管组成。主要技术性能：按压体积：成人型</w:t>
            </w:r>
            <w:r>
              <w:rPr>
                <w:rFonts w:ascii="宋体" w:eastAsia="宋体" w:hAnsi="宋体" w:cs="宋体" w:hint="eastAsia"/>
                <w:sz w:val="24"/>
              </w:rPr>
              <w:t>&gt;600ml</w:t>
            </w:r>
            <w:r>
              <w:rPr>
                <w:rFonts w:ascii="宋体" w:eastAsia="宋体" w:hAnsi="宋体" w:cs="宋体" w:hint="eastAsia"/>
                <w:sz w:val="24"/>
              </w:rPr>
              <w:t>。</w:t>
            </w:r>
          </w:p>
        </w:tc>
        <w:tc>
          <w:tcPr>
            <w:tcW w:w="2396" w:type="dxa"/>
          </w:tcPr>
          <w:p w:rsidR="00DF033C" w:rsidRDefault="00CD5BD2">
            <w:pPr>
              <w:rPr>
                <w:rFonts w:ascii="宋体" w:eastAsia="宋体" w:hAnsi="宋体" w:cs="宋体"/>
                <w:sz w:val="24"/>
              </w:rPr>
            </w:pPr>
            <w:r>
              <w:rPr>
                <w:noProof/>
              </w:rPr>
              <w:drawing>
                <wp:inline distT="0" distB="0" distL="114300" distR="114300">
                  <wp:extent cx="1381760" cy="1463040"/>
                  <wp:effectExtent l="0" t="0" r="8890" b="3810"/>
                  <wp:docPr id="18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760" cy="146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033C">
        <w:tc>
          <w:tcPr>
            <w:tcW w:w="758" w:type="dxa"/>
          </w:tcPr>
          <w:p w:rsidR="00DF033C" w:rsidRDefault="00CD5BD2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1259" w:type="dxa"/>
          </w:tcPr>
          <w:p w:rsidR="00DF033C" w:rsidRDefault="00CD5BD2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婴儿简易呼吸器</w:t>
            </w:r>
          </w:p>
        </w:tc>
        <w:tc>
          <w:tcPr>
            <w:tcW w:w="1203" w:type="dxa"/>
          </w:tcPr>
          <w:p w:rsidR="00DF033C" w:rsidRDefault="00CD5BD2">
            <w:pPr>
              <w:widowControl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6</w:t>
            </w:r>
          </w:p>
        </w:tc>
        <w:tc>
          <w:tcPr>
            <w:tcW w:w="8558" w:type="dxa"/>
          </w:tcPr>
          <w:p w:rsidR="00DF033C" w:rsidRDefault="00CD5BD2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该产品主要由面罩、复苏球囊、进气阀、储气袋和氧气连接管组成。主要技术性能：按压体积：婴儿型</w:t>
            </w:r>
            <w:r>
              <w:rPr>
                <w:rFonts w:ascii="宋体" w:eastAsia="宋体" w:hAnsi="宋体" w:cs="宋体" w:hint="eastAsia"/>
                <w:sz w:val="24"/>
              </w:rPr>
              <w:t>&gt;150ml</w:t>
            </w:r>
            <w:r>
              <w:rPr>
                <w:rFonts w:ascii="宋体" w:eastAsia="宋体" w:hAnsi="宋体" w:cs="宋体" w:hint="eastAsia"/>
                <w:sz w:val="24"/>
              </w:rPr>
              <w:t>。</w:t>
            </w:r>
          </w:p>
        </w:tc>
        <w:tc>
          <w:tcPr>
            <w:tcW w:w="2396" w:type="dxa"/>
          </w:tcPr>
          <w:p w:rsidR="00DF033C" w:rsidRDefault="00CD5BD2">
            <w:r>
              <w:rPr>
                <w:noProof/>
              </w:rPr>
              <w:drawing>
                <wp:inline distT="0" distB="0" distL="114300" distR="114300">
                  <wp:extent cx="1380490" cy="1454785"/>
                  <wp:effectExtent l="0" t="0" r="10160" b="12065"/>
                  <wp:docPr id="17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0490" cy="1454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033C">
        <w:tc>
          <w:tcPr>
            <w:tcW w:w="758" w:type="dxa"/>
          </w:tcPr>
          <w:p w:rsidR="00DF033C" w:rsidRDefault="00CD5BD2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1259" w:type="dxa"/>
          </w:tcPr>
          <w:p w:rsidR="00DF033C" w:rsidRDefault="00CD5BD2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婴儿心肺复苏模型</w:t>
            </w:r>
          </w:p>
        </w:tc>
        <w:tc>
          <w:tcPr>
            <w:tcW w:w="1203" w:type="dxa"/>
          </w:tcPr>
          <w:p w:rsidR="00DF033C" w:rsidRDefault="00CD5BD2">
            <w:pPr>
              <w:widowControl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6</w:t>
            </w:r>
          </w:p>
        </w:tc>
        <w:tc>
          <w:tcPr>
            <w:tcW w:w="8558" w:type="dxa"/>
          </w:tcPr>
          <w:p w:rsidR="00DF033C" w:rsidRDefault="00CD5BD2">
            <w:pPr>
              <w:widowControl/>
              <w:shd w:val="clear" w:color="auto" w:fill="FFFFFF"/>
              <w:spacing w:after="225" w:line="360" w:lineRule="atLeast"/>
              <w:ind w:firstLine="420"/>
              <w:jc w:val="left"/>
              <w:rPr>
                <w:rFonts w:ascii="Helvetica" w:eastAsia="宋体" w:hAnsi="Helvetica" w:cs="Helvetica"/>
                <w:color w:val="333333"/>
                <w:szCs w:val="21"/>
                <w:shd w:val="clear" w:color="auto" w:fill="FFFFFF"/>
              </w:rPr>
            </w:pPr>
            <w:r>
              <w:rPr>
                <w:rFonts w:ascii="Helvetica" w:eastAsia="Helvetica" w:hAnsi="Helvetica" w:cs="Helvetica"/>
                <w:color w:val="333333"/>
                <w:szCs w:val="21"/>
                <w:shd w:val="clear" w:color="auto" w:fill="FFFFFF"/>
              </w:rPr>
              <w:t>根据婴儿的解剖特征和生理特点设计，</w:t>
            </w:r>
            <w:r>
              <w:rPr>
                <w:rFonts w:ascii="Helvetica" w:eastAsia="Helvetica" w:hAnsi="Helvetica" w:cs="Helvetica"/>
                <w:color w:val="333333"/>
                <w:szCs w:val="21"/>
                <w:shd w:val="clear" w:color="auto" w:fill="FFFFFF"/>
              </w:rPr>
              <w:t>可进行新生儿心肺复苏训练，实现电子监测人工心外按压时按压深度</w:t>
            </w:r>
            <w:r>
              <w:rPr>
                <w:rFonts w:ascii="Helvetica" w:eastAsia="宋体" w:hAnsi="Helvetica" w:cs="Helvetica" w:hint="eastAsia"/>
                <w:color w:val="333333"/>
                <w:szCs w:val="21"/>
                <w:shd w:val="clear" w:color="auto" w:fill="FFFFFF"/>
              </w:rPr>
              <w:t>。</w:t>
            </w:r>
          </w:p>
          <w:p w:rsidR="00DF033C" w:rsidRDefault="00CD5BD2">
            <w:pPr>
              <w:widowControl/>
              <w:shd w:val="clear" w:color="auto" w:fill="FFFFFF"/>
              <w:spacing w:after="225" w:line="360" w:lineRule="atLeast"/>
              <w:ind w:firstLine="420"/>
              <w:jc w:val="left"/>
              <w:rPr>
                <w:rFonts w:ascii="Helvetica" w:eastAsia="Helvetica" w:hAnsi="Helvetica" w:cs="Helvetica"/>
                <w:color w:val="333333"/>
                <w:szCs w:val="21"/>
              </w:rPr>
            </w:pPr>
            <w:r>
              <w:rPr>
                <w:rFonts w:ascii="Helvetica" w:eastAsia="Helvetica" w:hAnsi="Helvetica" w:cs="Helvetica"/>
                <w:color w:val="333333"/>
                <w:kern w:val="0"/>
                <w:szCs w:val="21"/>
                <w:shd w:val="clear" w:color="auto" w:fill="FFFFFF"/>
                <w:lang/>
              </w:rPr>
              <w:t>1</w:t>
            </w:r>
            <w:r>
              <w:rPr>
                <w:rFonts w:ascii="Helvetica" w:eastAsia="Helvetica" w:hAnsi="Helvetica" w:cs="Helvetica"/>
                <w:color w:val="333333"/>
                <w:kern w:val="0"/>
                <w:szCs w:val="21"/>
                <w:shd w:val="clear" w:color="auto" w:fill="FFFFFF"/>
                <w:lang/>
              </w:rPr>
              <w:t>、模拟标准气道开放。</w:t>
            </w:r>
          </w:p>
          <w:p w:rsidR="00DF033C" w:rsidRDefault="00CD5BD2">
            <w:pPr>
              <w:widowControl/>
              <w:shd w:val="clear" w:color="auto" w:fill="FFFFFF"/>
              <w:spacing w:after="225" w:line="360" w:lineRule="atLeast"/>
              <w:ind w:firstLine="420"/>
              <w:jc w:val="left"/>
              <w:rPr>
                <w:rFonts w:ascii="Helvetica" w:eastAsia="Helvetica" w:hAnsi="Helvetica" w:cs="Helvetica"/>
                <w:color w:val="333333"/>
                <w:szCs w:val="21"/>
              </w:rPr>
            </w:pPr>
            <w:r>
              <w:rPr>
                <w:rFonts w:ascii="Helvetica" w:eastAsia="Helvetica" w:hAnsi="Helvetica" w:cs="Helvetica"/>
                <w:color w:val="333333"/>
                <w:kern w:val="0"/>
                <w:szCs w:val="21"/>
                <w:shd w:val="clear" w:color="auto" w:fill="FFFFFF"/>
                <w:lang/>
              </w:rPr>
              <w:lastRenderedPageBreak/>
              <w:t>2</w:t>
            </w:r>
            <w:r>
              <w:rPr>
                <w:rFonts w:ascii="Helvetica" w:eastAsia="Helvetica" w:hAnsi="Helvetica" w:cs="Helvetica"/>
                <w:color w:val="333333"/>
                <w:kern w:val="0"/>
                <w:szCs w:val="21"/>
                <w:shd w:val="clear" w:color="auto" w:fill="FFFFFF"/>
                <w:lang/>
              </w:rPr>
              <w:t>、人工手指位胸外按压显示报警：</w:t>
            </w:r>
          </w:p>
          <w:p w:rsidR="00DF033C" w:rsidRDefault="00CD5BD2">
            <w:pPr>
              <w:widowControl/>
              <w:shd w:val="clear" w:color="auto" w:fill="FFFFFF"/>
              <w:spacing w:after="225" w:line="360" w:lineRule="atLeast"/>
              <w:ind w:firstLine="420"/>
              <w:jc w:val="left"/>
              <w:rPr>
                <w:rFonts w:ascii="Helvetica" w:eastAsia="Helvetica" w:hAnsi="Helvetica" w:cs="Helvetica"/>
                <w:color w:val="333333"/>
                <w:szCs w:val="21"/>
              </w:rPr>
            </w:pPr>
            <w:r>
              <w:rPr>
                <w:rFonts w:ascii="Helvetica" w:eastAsia="Helvetica" w:hAnsi="Helvetica" w:cs="Helvetica"/>
                <w:color w:val="333333"/>
                <w:kern w:val="0"/>
                <w:szCs w:val="21"/>
                <w:shd w:val="clear" w:color="auto" w:fill="FFFFFF"/>
                <w:lang/>
              </w:rPr>
              <w:t>A</w:t>
            </w:r>
            <w:r>
              <w:rPr>
                <w:rFonts w:ascii="Helvetica" w:eastAsia="Helvetica" w:hAnsi="Helvetica" w:cs="Helvetica"/>
                <w:color w:val="333333"/>
                <w:kern w:val="0"/>
                <w:szCs w:val="21"/>
                <w:shd w:val="clear" w:color="auto" w:fill="FFFFFF"/>
                <w:lang/>
              </w:rPr>
              <w:t>：按压深至少为胸部前后径的</w:t>
            </w:r>
            <w:r>
              <w:rPr>
                <w:rFonts w:ascii="Helvetica" w:eastAsia="Helvetica" w:hAnsi="Helvetica" w:cs="Helvetica"/>
                <w:color w:val="333333"/>
                <w:kern w:val="0"/>
                <w:szCs w:val="21"/>
                <w:shd w:val="clear" w:color="auto" w:fill="FFFFFF"/>
                <w:lang/>
              </w:rPr>
              <w:t>1/3</w:t>
            </w:r>
            <w:r>
              <w:rPr>
                <w:rFonts w:ascii="Helvetica" w:eastAsia="Helvetica" w:hAnsi="Helvetica" w:cs="Helvetica"/>
                <w:color w:val="333333"/>
                <w:kern w:val="0"/>
                <w:szCs w:val="21"/>
                <w:shd w:val="clear" w:color="auto" w:fill="FFFFFF"/>
                <w:lang/>
              </w:rPr>
              <w:t>大约为</w:t>
            </w:r>
            <w:r>
              <w:rPr>
                <w:rFonts w:ascii="Helvetica" w:eastAsia="Helvetica" w:hAnsi="Helvetica" w:cs="Helvetica"/>
                <w:color w:val="333333"/>
                <w:kern w:val="0"/>
                <w:szCs w:val="21"/>
                <w:shd w:val="clear" w:color="auto" w:fill="FFFFFF"/>
                <w:lang/>
              </w:rPr>
              <w:t>4cm</w:t>
            </w:r>
            <w:r>
              <w:rPr>
                <w:rFonts w:ascii="Helvetica" w:eastAsia="Helvetica" w:hAnsi="Helvetica" w:cs="Helvetica"/>
                <w:color w:val="333333"/>
                <w:kern w:val="0"/>
                <w:szCs w:val="21"/>
                <w:shd w:val="clear" w:color="auto" w:fill="FFFFFF"/>
                <w:lang/>
              </w:rPr>
              <w:t>；</w:t>
            </w:r>
          </w:p>
          <w:p w:rsidR="00DF033C" w:rsidRDefault="00CD5BD2">
            <w:pPr>
              <w:widowControl/>
              <w:shd w:val="clear" w:color="auto" w:fill="FFFFFF"/>
              <w:spacing w:after="225" w:line="360" w:lineRule="atLeast"/>
              <w:ind w:firstLine="420"/>
              <w:jc w:val="left"/>
              <w:rPr>
                <w:rFonts w:ascii="Helvetica" w:eastAsia="Helvetica" w:hAnsi="Helvetica" w:cs="Helvetica"/>
                <w:color w:val="333333"/>
                <w:szCs w:val="21"/>
              </w:rPr>
            </w:pPr>
            <w:r>
              <w:rPr>
                <w:rFonts w:ascii="Helvetica" w:eastAsia="Helvetica" w:hAnsi="Helvetica" w:cs="Helvetica"/>
                <w:color w:val="333333"/>
                <w:kern w:val="0"/>
                <w:szCs w:val="21"/>
                <w:shd w:val="clear" w:color="auto" w:fill="FFFFFF"/>
                <w:lang/>
              </w:rPr>
              <w:t>B</w:t>
            </w:r>
            <w:r>
              <w:rPr>
                <w:rFonts w:ascii="Helvetica" w:eastAsia="Helvetica" w:hAnsi="Helvetica" w:cs="Helvetica"/>
                <w:color w:val="333333"/>
                <w:kern w:val="0"/>
                <w:szCs w:val="21"/>
                <w:shd w:val="clear" w:color="auto" w:fill="FFFFFF"/>
                <w:lang/>
              </w:rPr>
              <w:t>：按压位置正确，错误的指示灯显示；</w:t>
            </w:r>
          </w:p>
          <w:p w:rsidR="00DF033C" w:rsidRDefault="00CD5BD2">
            <w:pPr>
              <w:widowControl/>
              <w:shd w:val="clear" w:color="auto" w:fill="FFFFFF"/>
              <w:spacing w:after="225" w:line="360" w:lineRule="atLeast"/>
              <w:ind w:firstLine="420"/>
              <w:jc w:val="left"/>
              <w:rPr>
                <w:rFonts w:ascii="Helvetica" w:eastAsia="Helvetica" w:hAnsi="Helvetica" w:cs="Helvetica"/>
                <w:color w:val="333333"/>
                <w:szCs w:val="21"/>
              </w:rPr>
            </w:pPr>
            <w:r>
              <w:rPr>
                <w:rFonts w:ascii="Helvetica" w:eastAsia="Helvetica" w:hAnsi="Helvetica" w:cs="Helvetica"/>
                <w:color w:val="333333"/>
                <w:kern w:val="0"/>
                <w:szCs w:val="21"/>
                <w:shd w:val="clear" w:color="auto" w:fill="FFFFFF"/>
                <w:lang/>
              </w:rPr>
              <w:t>3</w:t>
            </w:r>
            <w:r>
              <w:rPr>
                <w:rFonts w:ascii="Helvetica" w:eastAsia="Helvetica" w:hAnsi="Helvetica" w:cs="Helvetica"/>
                <w:color w:val="333333"/>
                <w:kern w:val="0"/>
                <w:szCs w:val="21"/>
                <w:shd w:val="clear" w:color="auto" w:fill="FFFFFF"/>
                <w:lang/>
              </w:rPr>
              <w:t>、人工口对口呼吸（吹气）显示：</w:t>
            </w:r>
          </w:p>
          <w:p w:rsidR="00DF033C" w:rsidRDefault="00CD5BD2">
            <w:pPr>
              <w:widowControl/>
              <w:shd w:val="clear" w:color="auto" w:fill="FFFFFF"/>
              <w:spacing w:after="225" w:line="360" w:lineRule="atLeast"/>
              <w:ind w:firstLine="420"/>
              <w:jc w:val="left"/>
              <w:rPr>
                <w:rFonts w:ascii="Helvetica" w:eastAsia="Helvetica" w:hAnsi="Helvetica" w:cs="Helvetica"/>
                <w:color w:val="333333"/>
                <w:kern w:val="0"/>
                <w:szCs w:val="21"/>
                <w:shd w:val="clear" w:color="auto" w:fill="FFFFFF"/>
                <w:lang/>
              </w:rPr>
            </w:pPr>
            <w:r>
              <w:rPr>
                <w:rFonts w:ascii="Helvetica" w:eastAsia="Helvetica" w:hAnsi="Helvetica" w:cs="Helvetica" w:hint="eastAsia"/>
                <w:color w:val="333333"/>
                <w:kern w:val="0"/>
                <w:szCs w:val="21"/>
                <w:shd w:val="clear" w:color="auto" w:fill="FFFFFF"/>
                <w:lang/>
              </w:rPr>
              <w:t>装有模拟人工肺脏，正常进气后胸廓可起伏。</w:t>
            </w:r>
          </w:p>
          <w:p w:rsidR="00DF033C" w:rsidRDefault="00DF033C">
            <w:pPr>
              <w:widowControl/>
              <w:shd w:val="clear" w:color="auto" w:fill="FFFFFF"/>
              <w:spacing w:after="225" w:line="360" w:lineRule="atLeast"/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396" w:type="dxa"/>
          </w:tcPr>
          <w:p w:rsidR="00DF033C" w:rsidRDefault="00CD5BD2">
            <w:pPr>
              <w:rPr>
                <w:rFonts w:ascii="宋体" w:eastAsia="宋体" w:hAnsi="宋体" w:cs="宋体"/>
                <w:sz w:val="24"/>
              </w:rPr>
            </w:pPr>
            <w:r>
              <w:rPr>
                <w:noProof/>
              </w:rPr>
              <w:lastRenderedPageBreak/>
              <w:drawing>
                <wp:inline distT="0" distB="0" distL="114300" distR="114300">
                  <wp:extent cx="1381760" cy="1151255"/>
                  <wp:effectExtent l="0" t="0" r="8890" b="10795"/>
                  <wp:docPr id="1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760" cy="1151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033C">
        <w:tc>
          <w:tcPr>
            <w:tcW w:w="758" w:type="dxa"/>
          </w:tcPr>
          <w:p w:rsidR="00DF033C" w:rsidRDefault="00CD5BD2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6</w:t>
            </w:r>
          </w:p>
        </w:tc>
        <w:tc>
          <w:tcPr>
            <w:tcW w:w="1259" w:type="dxa"/>
          </w:tcPr>
          <w:p w:rsidR="00DF033C" w:rsidRDefault="00CD5BD2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单向呼吸阀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CPR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面罩</w:t>
            </w:r>
          </w:p>
        </w:tc>
        <w:tc>
          <w:tcPr>
            <w:tcW w:w="1203" w:type="dxa"/>
          </w:tcPr>
          <w:p w:rsidR="00DF033C" w:rsidRDefault="00CD5BD2">
            <w:pPr>
              <w:widowControl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300</w:t>
            </w:r>
          </w:p>
        </w:tc>
        <w:tc>
          <w:tcPr>
            <w:tcW w:w="8558" w:type="dxa"/>
          </w:tcPr>
          <w:p w:rsidR="00DF033C" w:rsidRDefault="00CD5BD2">
            <w:pPr>
              <w:widowControl/>
              <w:shd w:val="clear" w:color="auto" w:fill="FFFFFF"/>
              <w:spacing w:after="225" w:line="360" w:lineRule="atLeast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有面罩和单向阀，可用于心肺复习人工呼吸训练。</w:t>
            </w:r>
          </w:p>
        </w:tc>
        <w:tc>
          <w:tcPr>
            <w:tcW w:w="2396" w:type="dxa"/>
          </w:tcPr>
          <w:p w:rsidR="00DF033C" w:rsidRDefault="00CD5BD2">
            <w:r>
              <w:rPr>
                <w:noProof/>
              </w:rPr>
              <w:drawing>
                <wp:inline distT="0" distB="0" distL="114300" distR="114300">
                  <wp:extent cx="1381760" cy="1456690"/>
                  <wp:effectExtent l="0" t="0" r="8890" b="10160"/>
                  <wp:docPr id="19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760" cy="1456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033C">
        <w:tc>
          <w:tcPr>
            <w:tcW w:w="758" w:type="dxa"/>
          </w:tcPr>
          <w:p w:rsidR="00DF033C" w:rsidRDefault="00CD5BD2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7</w:t>
            </w:r>
          </w:p>
        </w:tc>
        <w:tc>
          <w:tcPr>
            <w:tcW w:w="1259" w:type="dxa"/>
          </w:tcPr>
          <w:p w:rsidR="00DF033C" w:rsidRDefault="00CD5BD2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旋压式绞棒止血带</w:t>
            </w:r>
          </w:p>
        </w:tc>
        <w:tc>
          <w:tcPr>
            <w:tcW w:w="1203" w:type="dxa"/>
          </w:tcPr>
          <w:p w:rsidR="00DF033C" w:rsidRDefault="00CD5BD2">
            <w:pPr>
              <w:widowControl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</w:t>
            </w:r>
          </w:p>
        </w:tc>
        <w:tc>
          <w:tcPr>
            <w:tcW w:w="8558" w:type="dxa"/>
          </w:tcPr>
          <w:p w:rsidR="00DF033C" w:rsidRDefault="00CD5BD2">
            <w:pPr>
              <w:widowControl/>
              <w:shd w:val="clear" w:color="auto" w:fill="FFFFFF"/>
              <w:spacing w:after="225" w:line="360" w:lineRule="atLeast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具有旋压棒、调节扣、束带、时间卡，经久耐用，用于止血培训。</w:t>
            </w:r>
          </w:p>
        </w:tc>
        <w:tc>
          <w:tcPr>
            <w:tcW w:w="2396" w:type="dxa"/>
          </w:tcPr>
          <w:p w:rsidR="00DF033C" w:rsidRDefault="00CD5BD2">
            <w:r>
              <w:rPr>
                <w:rFonts w:hint="eastAsia"/>
                <w:noProof/>
              </w:rPr>
              <w:drawing>
                <wp:inline distT="0" distB="0" distL="114300" distR="114300">
                  <wp:extent cx="1383030" cy="1485900"/>
                  <wp:effectExtent l="0" t="0" r="7620" b="0"/>
                  <wp:docPr id="1" name="图片 1" descr="defaul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efault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rcRect t="23611" b="280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303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033C">
        <w:tc>
          <w:tcPr>
            <w:tcW w:w="758" w:type="dxa"/>
          </w:tcPr>
          <w:p w:rsidR="00DF033C" w:rsidRDefault="00CD5BD2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1259" w:type="dxa"/>
          </w:tcPr>
          <w:p w:rsidR="00DF033C" w:rsidRDefault="00CD5BD2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男士洗手衣</w:t>
            </w:r>
          </w:p>
        </w:tc>
        <w:tc>
          <w:tcPr>
            <w:tcW w:w="1203" w:type="dxa"/>
          </w:tcPr>
          <w:p w:rsidR="00DF033C" w:rsidRDefault="00CD5BD2">
            <w:pPr>
              <w:widowControl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6</w:t>
            </w:r>
          </w:p>
        </w:tc>
        <w:tc>
          <w:tcPr>
            <w:tcW w:w="8558" w:type="dxa"/>
          </w:tcPr>
          <w:p w:rsidR="00DF033C" w:rsidRDefault="00CD5BD2">
            <w:pPr>
              <w:widowControl/>
              <w:shd w:val="clear" w:color="auto" w:fill="FFFFFF"/>
              <w:spacing w:after="225" w:line="360" w:lineRule="atLeast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墨绿色医用洗手衣，具有上衣和裤子，</w:t>
            </w:r>
            <w:r>
              <w:rPr>
                <w:rFonts w:ascii="宋体" w:eastAsia="宋体" w:hAnsi="宋体" w:cs="宋体" w:hint="eastAsia"/>
                <w:sz w:val="24"/>
              </w:rPr>
              <w:t>xl</w:t>
            </w:r>
            <w:r>
              <w:rPr>
                <w:rFonts w:ascii="宋体" w:eastAsia="宋体" w:hAnsi="宋体" w:cs="宋体" w:hint="eastAsia"/>
                <w:sz w:val="24"/>
              </w:rPr>
              <w:t>号</w:t>
            </w:r>
            <w:r>
              <w:rPr>
                <w:rFonts w:ascii="宋体" w:eastAsia="宋体" w:hAnsi="宋体" w:cs="宋体" w:hint="eastAsia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sz w:val="24"/>
              </w:rPr>
              <w:t>件，</w:t>
            </w:r>
            <w:r>
              <w:rPr>
                <w:rFonts w:ascii="宋体" w:eastAsia="宋体" w:hAnsi="宋体" w:cs="宋体" w:hint="eastAsia"/>
                <w:sz w:val="24"/>
              </w:rPr>
              <w:t>xxl</w:t>
            </w:r>
            <w:r>
              <w:rPr>
                <w:rFonts w:ascii="宋体" w:eastAsia="宋体" w:hAnsi="宋体" w:cs="宋体" w:hint="eastAsia"/>
                <w:sz w:val="24"/>
              </w:rPr>
              <w:t>号</w:t>
            </w:r>
            <w:r>
              <w:rPr>
                <w:rFonts w:ascii="宋体" w:eastAsia="宋体" w:hAnsi="宋体" w:cs="宋体" w:hint="eastAsia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sz w:val="24"/>
              </w:rPr>
              <w:t>件。</w:t>
            </w:r>
          </w:p>
        </w:tc>
        <w:tc>
          <w:tcPr>
            <w:tcW w:w="2396" w:type="dxa"/>
          </w:tcPr>
          <w:p w:rsidR="00DF033C" w:rsidRDefault="00CD5BD2">
            <w:r>
              <w:rPr>
                <w:rFonts w:hint="eastAsia"/>
                <w:noProof/>
              </w:rPr>
              <w:drawing>
                <wp:inline distT="0" distB="0" distL="114300" distR="114300">
                  <wp:extent cx="1381760" cy="1687830"/>
                  <wp:effectExtent l="0" t="0" r="8890" b="7620"/>
                  <wp:docPr id="2" name="图片 2" descr="_cgi-bin_mmwebwx-bin_webwxgetmsgimg__&amp;MsgID=7152224147513270955&amp;skey=@crypt_f3a98f06_08e46bd85bca0bb9ab252b859ab73824&amp;mmweb_appid=wx_webfilehelp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_cgi-bin_mmwebwx-bin_webwxgetmsgimg__&amp;MsgID=7152224147513270955&amp;skey=@crypt_f3a98f06_08e46bd85bca0bb9ab252b859ab73824&amp;mmweb_appid=wx_webfilehelper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760" cy="1687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033C">
        <w:tc>
          <w:tcPr>
            <w:tcW w:w="758" w:type="dxa"/>
          </w:tcPr>
          <w:p w:rsidR="00DF033C" w:rsidRDefault="00CD5BD2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1259" w:type="dxa"/>
          </w:tcPr>
          <w:p w:rsidR="00DF033C" w:rsidRDefault="00CD5BD2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女士洗手衣</w:t>
            </w:r>
          </w:p>
        </w:tc>
        <w:tc>
          <w:tcPr>
            <w:tcW w:w="1203" w:type="dxa"/>
          </w:tcPr>
          <w:p w:rsidR="00DF033C" w:rsidRDefault="00CD5BD2">
            <w:pPr>
              <w:widowControl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6</w:t>
            </w:r>
          </w:p>
        </w:tc>
        <w:tc>
          <w:tcPr>
            <w:tcW w:w="8558" w:type="dxa"/>
          </w:tcPr>
          <w:p w:rsidR="00DF033C" w:rsidRDefault="00CD5BD2">
            <w:pPr>
              <w:widowControl/>
              <w:shd w:val="clear" w:color="auto" w:fill="FFFFFF"/>
              <w:spacing w:after="225" w:line="360" w:lineRule="atLeast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墨绿色医用洗手衣，具有上衣和裤子，</w:t>
            </w:r>
            <w:r>
              <w:rPr>
                <w:rFonts w:ascii="宋体" w:eastAsia="宋体" w:hAnsi="宋体" w:cs="宋体" w:hint="eastAsia"/>
                <w:sz w:val="24"/>
              </w:rPr>
              <w:t>l</w:t>
            </w:r>
            <w:r>
              <w:rPr>
                <w:rFonts w:ascii="宋体" w:eastAsia="宋体" w:hAnsi="宋体" w:cs="宋体" w:hint="eastAsia"/>
                <w:sz w:val="24"/>
              </w:rPr>
              <w:t>号</w:t>
            </w:r>
            <w:r>
              <w:rPr>
                <w:rFonts w:ascii="宋体" w:eastAsia="宋体" w:hAnsi="宋体" w:cs="宋体" w:hint="eastAsia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sz w:val="24"/>
              </w:rPr>
              <w:t>件，</w:t>
            </w:r>
            <w:r>
              <w:rPr>
                <w:rFonts w:ascii="宋体" w:eastAsia="宋体" w:hAnsi="宋体" w:cs="宋体" w:hint="eastAsia"/>
                <w:sz w:val="24"/>
              </w:rPr>
              <w:t>xl</w:t>
            </w:r>
            <w:r>
              <w:rPr>
                <w:rFonts w:ascii="宋体" w:eastAsia="宋体" w:hAnsi="宋体" w:cs="宋体" w:hint="eastAsia"/>
                <w:sz w:val="24"/>
              </w:rPr>
              <w:t>号</w:t>
            </w:r>
            <w:r>
              <w:rPr>
                <w:rFonts w:ascii="宋体" w:eastAsia="宋体" w:hAnsi="宋体" w:cs="宋体" w:hint="eastAsia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sz w:val="24"/>
              </w:rPr>
              <w:t>件。</w:t>
            </w:r>
          </w:p>
        </w:tc>
        <w:tc>
          <w:tcPr>
            <w:tcW w:w="2396" w:type="dxa"/>
          </w:tcPr>
          <w:p w:rsidR="00DF033C" w:rsidRDefault="00CD5BD2">
            <w:r>
              <w:rPr>
                <w:rFonts w:hint="eastAsia"/>
                <w:noProof/>
              </w:rPr>
              <w:drawing>
                <wp:inline distT="0" distB="0" distL="114300" distR="114300">
                  <wp:extent cx="1381760" cy="1687830"/>
                  <wp:effectExtent l="0" t="0" r="8890" b="7620"/>
                  <wp:docPr id="3" name="图片 3" descr="_cgi-bin_mmwebwx-bin_webwxgetmsgimg__&amp;MsgID=7152224147513270955&amp;skey=@crypt_f3a98f06_08e46bd85bca0bb9ab252b859ab73824&amp;mmweb_appid=wx_webfilehelp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_cgi-bin_mmwebwx-bin_webwxgetmsgimg__&amp;MsgID=7152224147513270955&amp;skey=@crypt_f3a98f06_08e46bd85bca0bb9ab252b859ab73824&amp;mmweb_appid=wx_webfilehelper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760" cy="1687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033C">
        <w:tc>
          <w:tcPr>
            <w:tcW w:w="758" w:type="dxa"/>
          </w:tcPr>
          <w:p w:rsidR="00DF033C" w:rsidRDefault="00CD5BD2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10</w:t>
            </w:r>
          </w:p>
        </w:tc>
        <w:tc>
          <w:tcPr>
            <w:tcW w:w="1259" w:type="dxa"/>
          </w:tcPr>
          <w:p w:rsidR="00DF033C" w:rsidRDefault="00CD5BD2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止血带</w:t>
            </w:r>
          </w:p>
        </w:tc>
        <w:tc>
          <w:tcPr>
            <w:tcW w:w="1203" w:type="dxa"/>
          </w:tcPr>
          <w:p w:rsidR="00DF033C" w:rsidRDefault="00CD5BD2">
            <w:pPr>
              <w:widowControl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</w:t>
            </w:r>
          </w:p>
        </w:tc>
        <w:tc>
          <w:tcPr>
            <w:tcW w:w="8558" w:type="dxa"/>
          </w:tcPr>
          <w:p w:rsidR="00DF033C" w:rsidRDefault="00CD5BD2">
            <w:pPr>
              <w:widowControl/>
              <w:shd w:val="clear" w:color="auto" w:fill="FFFFFF"/>
              <w:spacing w:after="225" w:line="360" w:lineRule="atLeast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普通塑胶止血带，</w:t>
            </w:r>
            <w:r>
              <w:rPr>
                <w:rFonts w:ascii="宋体" w:eastAsia="宋体" w:hAnsi="宋体" w:cs="宋体" w:hint="eastAsia"/>
                <w:sz w:val="24"/>
              </w:rPr>
              <w:t>2.5</w:t>
            </w:r>
            <w:r>
              <w:rPr>
                <w:rFonts w:ascii="宋体" w:eastAsia="宋体" w:hAnsi="宋体" w:cs="宋体" w:hint="eastAsia"/>
                <w:sz w:val="24"/>
              </w:rPr>
              <w:t>米长可自由裁剪。</w:t>
            </w:r>
          </w:p>
        </w:tc>
        <w:tc>
          <w:tcPr>
            <w:tcW w:w="2396" w:type="dxa"/>
          </w:tcPr>
          <w:p w:rsidR="00DF033C" w:rsidRDefault="00CD5BD2">
            <w:r>
              <w:rPr>
                <w:rFonts w:hint="eastAsia"/>
                <w:noProof/>
              </w:rPr>
              <w:drawing>
                <wp:inline distT="0" distB="0" distL="114300" distR="114300">
                  <wp:extent cx="1379220" cy="1379220"/>
                  <wp:effectExtent l="0" t="0" r="11430" b="11430"/>
                  <wp:docPr id="4" name="图片 4" descr="default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default (1)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9220" cy="1379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033C">
        <w:tc>
          <w:tcPr>
            <w:tcW w:w="758" w:type="dxa"/>
          </w:tcPr>
          <w:p w:rsidR="00DF033C" w:rsidRDefault="00CD5BD2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1259" w:type="dxa"/>
          </w:tcPr>
          <w:p w:rsidR="00DF033C" w:rsidRDefault="00CD5BD2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医用颈托</w:t>
            </w:r>
          </w:p>
        </w:tc>
        <w:tc>
          <w:tcPr>
            <w:tcW w:w="1203" w:type="dxa"/>
          </w:tcPr>
          <w:p w:rsidR="00DF033C" w:rsidRDefault="00CD5BD2">
            <w:pPr>
              <w:widowControl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5</w:t>
            </w:r>
          </w:p>
        </w:tc>
        <w:tc>
          <w:tcPr>
            <w:tcW w:w="8558" w:type="dxa"/>
          </w:tcPr>
          <w:p w:rsidR="00DF033C" w:rsidRDefault="00CD5BD2">
            <w:pPr>
              <w:widowControl/>
              <w:shd w:val="clear" w:color="auto" w:fill="FFFFFF"/>
              <w:spacing w:after="225" w:line="360" w:lineRule="atLeast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医用颈托，可用于急救培训。大小要求为均码。</w:t>
            </w:r>
          </w:p>
        </w:tc>
        <w:tc>
          <w:tcPr>
            <w:tcW w:w="2396" w:type="dxa"/>
          </w:tcPr>
          <w:p w:rsidR="00DF033C" w:rsidRDefault="00DF033C"/>
          <w:p w:rsidR="00DF033C" w:rsidRDefault="00CD5BD2">
            <w:r>
              <w:rPr>
                <w:rFonts w:hint="eastAsia"/>
                <w:noProof/>
              </w:rPr>
              <w:drawing>
                <wp:inline distT="0" distB="0" distL="114300" distR="114300">
                  <wp:extent cx="1377950" cy="1345565"/>
                  <wp:effectExtent l="0" t="0" r="0" b="0"/>
                  <wp:docPr id="5" name="图片 5" descr="webwxgetmsgim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webwxgetmsgimg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/>
                          <a:srcRect t="22962" b="330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7950" cy="1345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F033C" w:rsidRDefault="00DF033C"/>
    <w:sectPr w:rsidR="00DF033C" w:rsidSect="00DF033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5BD2" w:rsidRDefault="00CD5BD2" w:rsidP="004E4656">
      <w:r>
        <w:separator/>
      </w:r>
    </w:p>
  </w:endnote>
  <w:endnote w:type="continuationSeparator" w:id="0">
    <w:p w:rsidR="00CD5BD2" w:rsidRDefault="00CD5BD2" w:rsidP="004E46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5BD2" w:rsidRDefault="00CD5BD2" w:rsidP="004E4656">
      <w:r>
        <w:separator/>
      </w:r>
    </w:p>
  </w:footnote>
  <w:footnote w:type="continuationSeparator" w:id="0">
    <w:p w:rsidR="00CD5BD2" w:rsidRDefault="00CD5BD2" w:rsidP="004E46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mRiNDVhZjJjZjFiNTU5MmY2N2Y1ODJlNmI3YWU1YjQifQ=="/>
  </w:docVars>
  <w:rsids>
    <w:rsidRoot w:val="38611638"/>
    <w:rsid w:val="004E4656"/>
    <w:rsid w:val="00CD5BD2"/>
    <w:rsid w:val="00DF033C"/>
    <w:rsid w:val="01AE2014"/>
    <w:rsid w:val="1EEE084B"/>
    <w:rsid w:val="31080CE8"/>
    <w:rsid w:val="36AA695E"/>
    <w:rsid w:val="38611638"/>
    <w:rsid w:val="57386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033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DF033C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rsid w:val="00DF033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DF033C"/>
    <w:rPr>
      <w:b/>
    </w:rPr>
  </w:style>
  <w:style w:type="character" w:styleId="a6">
    <w:name w:val="Hyperlink"/>
    <w:basedOn w:val="a0"/>
    <w:rsid w:val="00DF033C"/>
    <w:rPr>
      <w:color w:val="0000FF"/>
      <w:u w:val="single"/>
    </w:rPr>
  </w:style>
  <w:style w:type="paragraph" w:customStyle="1" w:styleId="1">
    <w:name w:val="列出段落1"/>
    <w:basedOn w:val="a"/>
    <w:uiPriority w:val="34"/>
    <w:qFormat/>
    <w:rsid w:val="00DF033C"/>
    <w:pPr>
      <w:ind w:firstLineChars="200" w:firstLine="420"/>
    </w:pPr>
  </w:style>
  <w:style w:type="paragraph" w:styleId="a7">
    <w:name w:val="List Paragraph"/>
    <w:basedOn w:val="a"/>
    <w:uiPriority w:val="34"/>
    <w:qFormat/>
    <w:rsid w:val="00DF033C"/>
    <w:pPr>
      <w:ind w:firstLineChars="200" w:firstLine="420"/>
    </w:pPr>
  </w:style>
  <w:style w:type="character" w:customStyle="1" w:styleId="detail-highlight">
    <w:name w:val="detail-highlight"/>
    <w:basedOn w:val="a0"/>
    <w:qFormat/>
    <w:rsid w:val="00DF033C"/>
  </w:style>
  <w:style w:type="paragraph" w:styleId="a8">
    <w:name w:val="Balloon Text"/>
    <w:basedOn w:val="a"/>
    <w:link w:val="Char"/>
    <w:rsid w:val="004E4656"/>
    <w:rPr>
      <w:sz w:val="18"/>
      <w:szCs w:val="18"/>
    </w:rPr>
  </w:style>
  <w:style w:type="character" w:customStyle="1" w:styleId="Char">
    <w:name w:val="批注框文本 Char"/>
    <w:basedOn w:val="a0"/>
    <w:link w:val="a8"/>
    <w:rsid w:val="004E465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header"/>
    <w:basedOn w:val="a"/>
    <w:link w:val="Char0"/>
    <w:rsid w:val="004E46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9"/>
    <w:rsid w:val="004E465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footer"/>
    <w:basedOn w:val="a"/>
    <w:link w:val="Char1"/>
    <w:rsid w:val="004E46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a"/>
    <w:rsid w:val="004E465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179</Words>
  <Characters>1024</Characters>
  <Application>Microsoft Office Word</Application>
  <DocSecurity>0</DocSecurity>
  <Lines>8</Lines>
  <Paragraphs>2</Paragraphs>
  <ScaleCrop>false</ScaleCrop>
  <Company>hzx</Company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冈妨坦窗贡</dc:creator>
  <cp:lastModifiedBy>白辉全</cp:lastModifiedBy>
  <cp:revision>2</cp:revision>
  <dcterms:created xsi:type="dcterms:W3CDTF">2024-09-23T07:37:00Z</dcterms:created>
  <dcterms:modified xsi:type="dcterms:W3CDTF">2025-06-11T03:41:00Z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B9F13CD5DD8E41328C7ECE9F1947BF78_13</vt:lpwstr>
  </property>
  <property fmtid="{D5CDD505-2E9C-101B-9397-08002B2CF9AE}" pid="4" name="KSOTemplateDocerSaveRecord">
    <vt:lpwstr>eyJoZGlkIjoiNmRiNDVhZjJjZjFiNTU5MmY2N2Y1ODJlNmI3YWU1YjQiLCJ1c2VySWQiOiIyODIxNzQ3OTMifQ==</vt:lpwstr>
  </property>
</Properties>
</file>